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4D2" w:rsidRPr="00615F7B" w:rsidRDefault="00CC74D2" w:rsidP="001A5CE3">
      <w:pPr>
        <w:keepNext/>
        <w:keepLines/>
        <w:spacing w:before="200"/>
        <w:outlineLvl w:val="1"/>
        <w:rPr>
          <w:rFonts w:ascii="Arial" w:eastAsiaTheme="majorEastAsia" w:hAnsi="Arial" w:cs="Arial"/>
          <w:b/>
          <w:bCs/>
        </w:rPr>
      </w:pPr>
      <w:bookmarkStart w:id="0" w:name="_Toc521580958"/>
      <w:bookmarkStart w:id="1" w:name="_GoBack"/>
      <w:bookmarkEnd w:id="1"/>
      <w:r w:rsidRPr="00615F7B">
        <w:rPr>
          <w:rFonts w:ascii="Arial" w:eastAsiaTheme="majorEastAsia" w:hAnsi="Arial" w:cs="Arial"/>
          <w:b/>
          <w:bCs/>
        </w:rPr>
        <w:t>Akutsituationen</w:t>
      </w:r>
      <w:bookmarkEnd w:id="0"/>
      <w:r w:rsidRPr="00615F7B">
        <w:rPr>
          <w:rFonts w:ascii="Arial" w:eastAsiaTheme="majorEastAsia" w:hAnsi="Arial" w:cs="Arial"/>
          <w:b/>
          <w:bCs/>
        </w:rPr>
        <w:t xml:space="preserve"> </w:t>
      </w:r>
      <w:r>
        <w:rPr>
          <w:rFonts w:ascii="Arial" w:eastAsiaTheme="majorEastAsia" w:hAnsi="Arial" w:cs="Arial"/>
          <w:b/>
          <w:bCs/>
        </w:rPr>
        <w:t>– von der Theorie zur Praxis</w:t>
      </w:r>
    </w:p>
    <w:p w:rsidR="00CC74D2" w:rsidRPr="006B014F" w:rsidRDefault="00CC74D2" w:rsidP="00CC74D2">
      <w:pPr>
        <w:widowControl w:val="0"/>
        <w:tabs>
          <w:tab w:val="left" w:pos="1134"/>
        </w:tabs>
        <w:autoSpaceDE w:val="0"/>
        <w:autoSpaceDN w:val="0"/>
        <w:adjustRightInd w:val="0"/>
        <w:ind w:right="663"/>
        <w:contextualSpacing/>
        <w:rPr>
          <w:rFonts w:ascii="Arial" w:hAnsi="Arial" w:cs="Arial"/>
          <w:spacing w:val="5"/>
          <w:kern w:val="1"/>
          <w:sz w:val="18"/>
          <w:szCs w:val="18"/>
        </w:rPr>
      </w:pPr>
      <w:r>
        <w:rPr>
          <w:rFonts w:ascii="Arial" w:hAnsi="Arial" w:cs="Arial"/>
          <w:spacing w:val="5"/>
          <w:kern w:val="1"/>
          <w:sz w:val="18"/>
          <w:szCs w:val="18"/>
        </w:rPr>
        <w:t>Pflegefachpersonen</w:t>
      </w:r>
      <w:r w:rsidRPr="006B014F">
        <w:rPr>
          <w:rFonts w:ascii="Arial" w:hAnsi="Arial" w:cs="Arial"/>
          <w:spacing w:val="5"/>
          <w:kern w:val="1"/>
          <w:sz w:val="18"/>
          <w:szCs w:val="18"/>
        </w:rPr>
        <w:t xml:space="preserve"> werden im Spital, aber auch privat immer wieder mit verschiedenen Akutsituationen konfrontiert. In diesem Kurs sollen die Teilnehmenden Informationen erhalten und Wissen auffrischen oder vertiefen, um in Zukunft auf solche Situationen</w:t>
      </w:r>
      <w:r>
        <w:rPr>
          <w:rFonts w:ascii="Arial" w:hAnsi="Arial" w:cs="Arial"/>
          <w:spacing w:val="5"/>
          <w:kern w:val="1"/>
          <w:sz w:val="18"/>
          <w:szCs w:val="18"/>
        </w:rPr>
        <w:t xml:space="preserve"> gezielter</w:t>
      </w:r>
      <w:r w:rsidRPr="006B014F">
        <w:rPr>
          <w:rFonts w:ascii="Arial" w:hAnsi="Arial" w:cs="Arial"/>
          <w:spacing w:val="5"/>
          <w:kern w:val="1"/>
          <w:sz w:val="18"/>
          <w:szCs w:val="18"/>
        </w:rPr>
        <w:t xml:space="preserve"> vorbereitet zu sein.</w:t>
      </w:r>
    </w:p>
    <w:p w:rsidR="00CC74D2" w:rsidRPr="006B014F" w:rsidRDefault="00CC74D2" w:rsidP="00CC74D2">
      <w:pPr>
        <w:widowControl w:val="0"/>
        <w:tabs>
          <w:tab w:val="left" w:pos="1134"/>
        </w:tabs>
        <w:autoSpaceDE w:val="0"/>
        <w:autoSpaceDN w:val="0"/>
        <w:adjustRightInd w:val="0"/>
        <w:ind w:right="663"/>
        <w:contextualSpacing/>
        <w:rPr>
          <w:rFonts w:ascii="Arial" w:hAnsi="Arial" w:cs="Arial"/>
          <w:spacing w:val="5"/>
          <w:kern w:val="1"/>
          <w:sz w:val="18"/>
          <w:szCs w:val="18"/>
        </w:rPr>
      </w:pPr>
    </w:p>
    <w:p w:rsidR="00CC74D2" w:rsidRPr="006B014F" w:rsidRDefault="00CC74D2" w:rsidP="00CC74D2">
      <w:pPr>
        <w:widowControl w:val="0"/>
        <w:tabs>
          <w:tab w:val="right" w:pos="567"/>
          <w:tab w:val="right" w:pos="1386"/>
          <w:tab w:val="left" w:pos="2041"/>
        </w:tabs>
        <w:autoSpaceDE w:val="0"/>
        <w:autoSpaceDN w:val="0"/>
        <w:adjustRightInd w:val="0"/>
        <w:contextualSpacing/>
        <w:outlineLvl w:val="0"/>
        <w:rPr>
          <w:rFonts w:ascii="Arial" w:hAnsi="Arial" w:cs="Arial"/>
          <w:b/>
          <w:spacing w:val="5"/>
          <w:kern w:val="1"/>
          <w:sz w:val="18"/>
          <w:szCs w:val="18"/>
        </w:rPr>
      </w:pPr>
      <w:r w:rsidRPr="006B014F">
        <w:rPr>
          <w:rFonts w:ascii="Arial" w:hAnsi="Arial" w:cs="Arial"/>
          <w:b/>
          <w:spacing w:val="5"/>
          <w:kern w:val="1"/>
          <w:sz w:val="18"/>
          <w:szCs w:val="18"/>
        </w:rPr>
        <w:t>Ziele</w:t>
      </w:r>
    </w:p>
    <w:p w:rsidR="00CC74D2" w:rsidRPr="006B014F" w:rsidRDefault="00CC74D2" w:rsidP="00CC74D2">
      <w:pPr>
        <w:widowControl w:val="0"/>
        <w:tabs>
          <w:tab w:val="left" w:pos="1134"/>
        </w:tabs>
        <w:autoSpaceDE w:val="0"/>
        <w:autoSpaceDN w:val="0"/>
        <w:adjustRightInd w:val="0"/>
        <w:ind w:right="663"/>
        <w:contextualSpacing/>
        <w:outlineLvl w:val="0"/>
        <w:rPr>
          <w:rFonts w:ascii="Arial" w:hAnsi="Arial" w:cs="Arial"/>
          <w:spacing w:val="5"/>
          <w:kern w:val="1"/>
          <w:sz w:val="18"/>
          <w:szCs w:val="18"/>
        </w:rPr>
      </w:pPr>
      <w:r w:rsidRPr="006B014F">
        <w:rPr>
          <w:rFonts w:ascii="Arial" w:hAnsi="Arial" w:cs="Arial"/>
          <w:spacing w:val="5"/>
          <w:kern w:val="1"/>
          <w:sz w:val="18"/>
          <w:szCs w:val="18"/>
        </w:rPr>
        <w:t>Die Teilnehmen</w:t>
      </w:r>
      <w:r>
        <w:rPr>
          <w:rFonts w:ascii="Arial" w:hAnsi="Arial" w:cs="Arial"/>
          <w:spacing w:val="5"/>
          <w:kern w:val="1"/>
          <w:sz w:val="18"/>
          <w:szCs w:val="18"/>
        </w:rPr>
        <w:t>den</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 xml:space="preserve">erhalten </w:t>
      </w:r>
      <w:r>
        <w:rPr>
          <w:rFonts w:ascii="Arial" w:hAnsi="Arial" w:cs="Arial"/>
          <w:spacing w:val="5"/>
          <w:kern w:val="1"/>
          <w:sz w:val="18"/>
          <w:szCs w:val="18"/>
        </w:rPr>
        <w:t xml:space="preserve">theoretische und praktische Grundlagen zu Akutsituationen </w:t>
      </w:r>
    </w:p>
    <w:p w:rsidR="00CC74D2"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erhalten Informationen über mögliche Notfallsituationen und Notfallbehandlungen</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 xml:space="preserve">kennen </w:t>
      </w:r>
      <w:r>
        <w:rPr>
          <w:rFonts w:ascii="Arial" w:hAnsi="Arial" w:cs="Arial"/>
          <w:spacing w:val="5"/>
          <w:kern w:val="1"/>
          <w:sz w:val="18"/>
          <w:szCs w:val="18"/>
        </w:rPr>
        <w:t>das ABCDE des klinischen Assessment, können Erst</w:t>
      </w:r>
      <w:r w:rsidRPr="006B014F">
        <w:rPr>
          <w:rFonts w:ascii="Arial" w:hAnsi="Arial" w:cs="Arial"/>
          <w:spacing w:val="5"/>
          <w:kern w:val="1"/>
          <w:sz w:val="18"/>
          <w:szCs w:val="18"/>
        </w:rPr>
        <w:t>-Ma</w:t>
      </w:r>
      <w:r>
        <w:rPr>
          <w:rFonts w:ascii="Arial" w:hAnsi="Arial" w:cs="Arial"/>
          <w:spacing w:val="5"/>
          <w:kern w:val="1"/>
          <w:sz w:val="18"/>
          <w:szCs w:val="18"/>
        </w:rPr>
        <w:t>ss</w:t>
      </w:r>
      <w:r w:rsidRPr="006B014F">
        <w:rPr>
          <w:rFonts w:ascii="Arial" w:hAnsi="Arial" w:cs="Arial"/>
          <w:spacing w:val="5"/>
          <w:kern w:val="1"/>
          <w:sz w:val="18"/>
          <w:szCs w:val="18"/>
        </w:rPr>
        <w:t>n</w:t>
      </w:r>
      <w:r>
        <w:rPr>
          <w:rFonts w:ascii="Arial" w:hAnsi="Arial" w:cs="Arial"/>
          <w:spacing w:val="5"/>
          <w:kern w:val="1"/>
          <w:sz w:val="18"/>
          <w:szCs w:val="18"/>
        </w:rPr>
        <w:t>a</w:t>
      </w:r>
      <w:r w:rsidRPr="006B014F">
        <w:rPr>
          <w:rFonts w:ascii="Arial" w:hAnsi="Arial" w:cs="Arial"/>
          <w:spacing w:val="5"/>
          <w:kern w:val="1"/>
          <w:sz w:val="18"/>
          <w:szCs w:val="18"/>
        </w:rPr>
        <w:t xml:space="preserve">hmen </w:t>
      </w:r>
      <w:r>
        <w:rPr>
          <w:rFonts w:ascii="Arial" w:hAnsi="Arial" w:cs="Arial"/>
          <w:spacing w:val="5"/>
          <w:kern w:val="1"/>
          <w:sz w:val="18"/>
          <w:szCs w:val="18"/>
        </w:rPr>
        <w:t xml:space="preserve">gezielt einleiten </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 xml:space="preserve">kennen die Besonderheiten bei der </w:t>
      </w:r>
      <w:r>
        <w:rPr>
          <w:rFonts w:ascii="Arial" w:hAnsi="Arial" w:cs="Arial"/>
          <w:spacing w:val="5"/>
          <w:kern w:val="1"/>
          <w:sz w:val="18"/>
          <w:szCs w:val="18"/>
        </w:rPr>
        <w:t>Nachb</w:t>
      </w:r>
      <w:r w:rsidRPr="006B014F">
        <w:rPr>
          <w:rFonts w:ascii="Arial" w:hAnsi="Arial" w:cs="Arial"/>
          <w:spacing w:val="5"/>
          <w:kern w:val="1"/>
          <w:sz w:val="18"/>
          <w:szCs w:val="18"/>
        </w:rPr>
        <w:t xml:space="preserve">etreuung </w:t>
      </w:r>
      <w:r>
        <w:rPr>
          <w:rFonts w:ascii="Arial" w:hAnsi="Arial" w:cs="Arial"/>
          <w:spacing w:val="5"/>
          <w:kern w:val="1"/>
          <w:sz w:val="18"/>
          <w:szCs w:val="18"/>
        </w:rPr>
        <w:t xml:space="preserve">von Patientinnen/Patienten </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r>
    </w:p>
    <w:p w:rsidR="00CC74D2" w:rsidRPr="006B014F" w:rsidRDefault="00CC74D2" w:rsidP="00CC74D2">
      <w:pPr>
        <w:widowControl w:val="0"/>
        <w:tabs>
          <w:tab w:val="right" w:pos="567"/>
          <w:tab w:val="right" w:pos="1386"/>
          <w:tab w:val="left" w:pos="2041"/>
        </w:tabs>
        <w:autoSpaceDE w:val="0"/>
        <w:autoSpaceDN w:val="0"/>
        <w:adjustRightInd w:val="0"/>
        <w:contextualSpacing/>
        <w:outlineLvl w:val="0"/>
        <w:rPr>
          <w:rFonts w:ascii="Arial" w:hAnsi="Arial" w:cs="Arial"/>
          <w:b/>
          <w:spacing w:val="5"/>
          <w:kern w:val="1"/>
          <w:sz w:val="18"/>
          <w:szCs w:val="18"/>
        </w:rPr>
      </w:pPr>
      <w:r w:rsidRPr="006B014F">
        <w:rPr>
          <w:rFonts w:ascii="Arial" w:hAnsi="Arial" w:cs="Arial"/>
          <w:b/>
          <w:spacing w:val="5"/>
          <w:kern w:val="1"/>
          <w:sz w:val="18"/>
          <w:szCs w:val="18"/>
        </w:rPr>
        <w:t xml:space="preserve">Schwerpunkte </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Pr>
          <w:rFonts w:ascii="Arial" w:hAnsi="Arial" w:cs="Arial"/>
          <w:spacing w:val="5"/>
          <w:kern w:val="1"/>
          <w:sz w:val="18"/>
          <w:szCs w:val="18"/>
        </w:rPr>
        <w:t>–</w:t>
      </w:r>
      <w:r>
        <w:rPr>
          <w:rFonts w:ascii="Arial" w:hAnsi="Arial" w:cs="Arial"/>
          <w:spacing w:val="5"/>
          <w:kern w:val="1"/>
          <w:sz w:val="18"/>
          <w:szCs w:val="18"/>
        </w:rPr>
        <w:tab/>
        <w:t>Klinische Überwachung</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r>
      <w:r>
        <w:rPr>
          <w:rFonts w:ascii="Arial" w:hAnsi="Arial" w:cs="Arial"/>
          <w:spacing w:val="5"/>
          <w:kern w:val="1"/>
          <w:sz w:val="18"/>
          <w:szCs w:val="18"/>
        </w:rPr>
        <w:t>Geräte und Technik</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 xml:space="preserve">Bluttransfusionen </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Schockformen</w:t>
      </w:r>
    </w:p>
    <w:p w:rsidR="00CC74D2"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r>
      <w:r>
        <w:rPr>
          <w:rFonts w:ascii="Arial" w:hAnsi="Arial" w:cs="Arial"/>
          <w:spacing w:val="5"/>
          <w:kern w:val="1"/>
          <w:sz w:val="18"/>
          <w:szCs w:val="18"/>
        </w:rPr>
        <w:t>Volumentherapie</w:t>
      </w:r>
    </w:p>
    <w:p w:rsidR="00CC74D2" w:rsidRDefault="00CC74D2" w:rsidP="00CC74D2">
      <w:pPr>
        <w:widowControl w:val="0"/>
        <w:numPr>
          <w:ilvl w:val="0"/>
          <w:numId w:val="4"/>
        </w:numPr>
        <w:tabs>
          <w:tab w:val="left" w:pos="255"/>
        </w:tabs>
        <w:autoSpaceDE w:val="0"/>
        <w:autoSpaceDN w:val="0"/>
        <w:adjustRightInd w:val="0"/>
        <w:spacing w:after="0" w:line="240" w:lineRule="auto"/>
        <w:ind w:left="284" w:hanging="284"/>
        <w:contextualSpacing/>
        <w:rPr>
          <w:rFonts w:ascii="Arial" w:hAnsi="Arial" w:cs="Arial"/>
          <w:spacing w:val="5"/>
          <w:kern w:val="1"/>
          <w:sz w:val="18"/>
          <w:szCs w:val="18"/>
        </w:rPr>
      </w:pPr>
      <w:r>
        <w:rPr>
          <w:rFonts w:ascii="Arial" w:hAnsi="Arial" w:cs="Arial"/>
          <w:spacing w:val="5"/>
          <w:kern w:val="1"/>
          <w:sz w:val="18"/>
          <w:szCs w:val="18"/>
        </w:rPr>
        <w:t>Medizinische Notfallsituationen</w:t>
      </w:r>
    </w:p>
    <w:p w:rsidR="00CC74D2" w:rsidRPr="006B014F" w:rsidRDefault="00CC74D2" w:rsidP="00CC74D2">
      <w:pPr>
        <w:widowControl w:val="0"/>
        <w:numPr>
          <w:ilvl w:val="0"/>
          <w:numId w:val="3"/>
        </w:numPr>
        <w:tabs>
          <w:tab w:val="left" w:pos="255"/>
        </w:tabs>
        <w:autoSpaceDE w:val="0"/>
        <w:autoSpaceDN w:val="0"/>
        <w:adjustRightInd w:val="0"/>
        <w:spacing w:after="0" w:line="240" w:lineRule="auto"/>
        <w:ind w:left="567" w:hanging="567"/>
        <w:contextualSpacing/>
        <w:rPr>
          <w:rFonts w:ascii="Arial" w:hAnsi="Arial" w:cs="Arial"/>
          <w:spacing w:val="5"/>
          <w:kern w:val="1"/>
          <w:sz w:val="18"/>
          <w:szCs w:val="18"/>
        </w:rPr>
      </w:pPr>
      <w:r w:rsidRPr="006B014F">
        <w:rPr>
          <w:rFonts w:ascii="Arial" w:hAnsi="Arial" w:cs="Arial"/>
          <w:spacing w:val="5"/>
          <w:kern w:val="1"/>
          <w:sz w:val="18"/>
          <w:szCs w:val="18"/>
        </w:rPr>
        <w:t>Notfallmedikamente</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Anästhesieverfahren und ihre Bedeutung für die postoperative Überwachung</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Kindernotfälle</w:t>
      </w:r>
    </w:p>
    <w:p w:rsidR="00CC74D2" w:rsidRPr="006B014F"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Tipps und Tricks für PVK-Einlage und BE</w:t>
      </w:r>
    </w:p>
    <w:p w:rsidR="00CC74D2"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t>EKG und Telemetrie</w:t>
      </w:r>
    </w:p>
    <w:p w:rsidR="00CC74D2" w:rsidRDefault="00CC74D2" w:rsidP="00CC74D2">
      <w:pPr>
        <w:widowControl w:val="0"/>
        <w:tabs>
          <w:tab w:val="left" w:pos="255"/>
        </w:tabs>
        <w:autoSpaceDE w:val="0"/>
        <w:autoSpaceDN w:val="0"/>
        <w:adjustRightInd w:val="0"/>
        <w:contextualSpacing/>
        <w:rPr>
          <w:rFonts w:ascii="Arial" w:hAnsi="Arial" w:cs="Arial"/>
          <w:spacing w:val="5"/>
          <w:kern w:val="1"/>
          <w:sz w:val="18"/>
          <w:szCs w:val="18"/>
        </w:rPr>
      </w:pPr>
      <w:r w:rsidRPr="006B014F">
        <w:rPr>
          <w:rFonts w:ascii="Arial" w:hAnsi="Arial" w:cs="Arial"/>
          <w:spacing w:val="5"/>
          <w:kern w:val="1"/>
          <w:sz w:val="18"/>
          <w:szCs w:val="18"/>
        </w:rPr>
        <w:t>–</w:t>
      </w:r>
      <w:r w:rsidRPr="006B014F">
        <w:rPr>
          <w:rFonts w:ascii="Arial" w:hAnsi="Arial" w:cs="Arial"/>
          <w:spacing w:val="5"/>
          <w:kern w:val="1"/>
          <w:sz w:val="18"/>
          <w:szCs w:val="18"/>
        </w:rPr>
        <w:tab/>
      </w:r>
      <w:r w:rsidR="00B41432">
        <w:rPr>
          <w:rFonts w:ascii="Arial" w:hAnsi="Arial" w:cs="Arial"/>
          <w:spacing w:val="5"/>
          <w:kern w:val="1"/>
          <w:sz w:val="18"/>
          <w:szCs w:val="18"/>
        </w:rPr>
        <w:t>Rapportieren nach ISBAR</w:t>
      </w:r>
      <w:r>
        <w:rPr>
          <w:rFonts w:ascii="Arial" w:hAnsi="Arial" w:cs="Arial"/>
          <w:spacing w:val="5"/>
          <w:kern w:val="1"/>
          <w:sz w:val="18"/>
          <w:szCs w:val="18"/>
        </w:rPr>
        <w:t xml:space="preserve"> </w:t>
      </w:r>
    </w:p>
    <w:p w:rsidR="00CC74D2" w:rsidRPr="006B014F" w:rsidRDefault="00CC74D2" w:rsidP="00CC74D2">
      <w:pPr>
        <w:widowControl w:val="0"/>
        <w:tabs>
          <w:tab w:val="left" w:pos="1134"/>
        </w:tabs>
        <w:autoSpaceDE w:val="0"/>
        <w:autoSpaceDN w:val="0"/>
        <w:adjustRightInd w:val="0"/>
        <w:ind w:right="663"/>
        <w:contextualSpacing/>
        <w:rPr>
          <w:rFonts w:ascii="Arial" w:hAnsi="Arial" w:cs="Arial"/>
          <w:spacing w:val="5"/>
          <w:kern w:val="1"/>
          <w:sz w:val="18"/>
          <w:szCs w:val="18"/>
        </w:rPr>
      </w:pPr>
    </w:p>
    <w:p w:rsidR="00CC74D2" w:rsidRPr="006B014F" w:rsidRDefault="00CC74D2" w:rsidP="00CC74D2">
      <w:pPr>
        <w:widowControl w:val="0"/>
        <w:tabs>
          <w:tab w:val="right" w:pos="567"/>
          <w:tab w:val="right" w:pos="1386"/>
          <w:tab w:val="left" w:pos="2041"/>
        </w:tabs>
        <w:autoSpaceDE w:val="0"/>
        <w:autoSpaceDN w:val="0"/>
        <w:adjustRightInd w:val="0"/>
        <w:contextualSpacing/>
        <w:outlineLvl w:val="0"/>
        <w:rPr>
          <w:rFonts w:ascii="Arial" w:hAnsi="Arial" w:cs="Arial"/>
          <w:b/>
          <w:spacing w:val="5"/>
          <w:kern w:val="1"/>
          <w:sz w:val="18"/>
          <w:szCs w:val="18"/>
        </w:rPr>
      </w:pPr>
      <w:r w:rsidRPr="006B014F">
        <w:rPr>
          <w:rFonts w:ascii="Arial" w:hAnsi="Arial" w:cs="Arial"/>
          <w:b/>
          <w:spacing w:val="5"/>
          <w:kern w:val="1"/>
          <w:sz w:val="18"/>
          <w:szCs w:val="18"/>
        </w:rPr>
        <w:t>Personenkreis</w:t>
      </w:r>
    </w:p>
    <w:p w:rsidR="00CC74D2" w:rsidRPr="006B014F" w:rsidRDefault="00CC74D2" w:rsidP="00CC74D2">
      <w:pPr>
        <w:widowControl w:val="0"/>
        <w:tabs>
          <w:tab w:val="left" w:pos="1134"/>
        </w:tabs>
        <w:autoSpaceDE w:val="0"/>
        <w:autoSpaceDN w:val="0"/>
        <w:adjustRightInd w:val="0"/>
        <w:ind w:right="663"/>
        <w:contextualSpacing/>
        <w:rPr>
          <w:rFonts w:ascii="Arial" w:hAnsi="Arial" w:cs="Arial"/>
          <w:spacing w:val="5"/>
          <w:kern w:val="1"/>
          <w:sz w:val="18"/>
          <w:szCs w:val="18"/>
        </w:rPr>
      </w:pPr>
      <w:r w:rsidRPr="006B014F">
        <w:rPr>
          <w:rFonts w:ascii="Arial" w:hAnsi="Arial" w:cs="Arial"/>
          <w:spacing w:val="5"/>
          <w:kern w:val="1"/>
          <w:sz w:val="18"/>
          <w:szCs w:val="18"/>
        </w:rPr>
        <w:t xml:space="preserve">Interessierte Pflegefachpersonen </w:t>
      </w:r>
      <w:r>
        <w:rPr>
          <w:rFonts w:ascii="Arial" w:hAnsi="Arial" w:cs="Arial"/>
          <w:spacing w:val="5"/>
          <w:kern w:val="1"/>
          <w:sz w:val="18"/>
          <w:szCs w:val="18"/>
        </w:rPr>
        <w:t xml:space="preserve">(HF/FH) </w:t>
      </w:r>
      <w:r w:rsidRPr="006B014F">
        <w:rPr>
          <w:rFonts w:ascii="Arial" w:hAnsi="Arial" w:cs="Arial"/>
          <w:spacing w:val="5"/>
          <w:kern w:val="1"/>
          <w:sz w:val="18"/>
          <w:szCs w:val="18"/>
        </w:rPr>
        <w:t>aus allen Fachbereichen, die mehr Sicherheit im Umgang mit Akutsituationen erlangen möchten.</w:t>
      </w:r>
    </w:p>
    <w:p w:rsidR="00CC74D2" w:rsidRPr="006B014F" w:rsidRDefault="00CC74D2" w:rsidP="00CC74D2">
      <w:pPr>
        <w:widowControl w:val="0"/>
        <w:tabs>
          <w:tab w:val="left" w:pos="1134"/>
        </w:tabs>
        <w:autoSpaceDE w:val="0"/>
        <w:autoSpaceDN w:val="0"/>
        <w:adjustRightInd w:val="0"/>
        <w:ind w:right="663"/>
        <w:contextualSpacing/>
        <w:rPr>
          <w:rFonts w:ascii="Arial" w:hAnsi="Arial" w:cs="Arial"/>
          <w:spacing w:val="5"/>
          <w:kern w:val="1"/>
          <w:sz w:val="18"/>
          <w:szCs w:val="18"/>
        </w:rPr>
      </w:pPr>
    </w:p>
    <w:p w:rsidR="00CC74D2" w:rsidRPr="006B014F" w:rsidRDefault="00CC74D2" w:rsidP="00CC74D2">
      <w:pPr>
        <w:widowControl w:val="0"/>
        <w:tabs>
          <w:tab w:val="left" w:pos="1134"/>
        </w:tabs>
        <w:autoSpaceDE w:val="0"/>
        <w:autoSpaceDN w:val="0"/>
        <w:adjustRightInd w:val="0"/>
        <w:ind w:right="663"/>
        <w:contextualSpacing/>
        <w:rPr>
          <w:rFonts w:ascii="Arial" w:hAnsi="Arial" w:cs="Arial"/>
          <w:b/>
          <w:spacing w:val="5"/>
          <w:kern w:val="1"/>
          <w:sz w:val="18"/>
          <w:szCs w:val="18"/>
        </w:rPr>
      </w:pPr>
      <w:r w:rsidRPr="006B014F">
        <w:rPr>
          <w:rFonts w:ascii="Arial" w:hAnsi="Arial" w:cs="Arial"/>
          <w:b/>
          <w:spacing w:val="5"/>
          <w:kern w:val="1"/>
          <w:sz w:val="18"/>
          <w:szCs w:val="18"/>
        </w:rPr>
        <w:t xml:space="preserve">Verantwortliche Ansprechpersonen </w:t>
      </w:r>
    </w:p>
    <w:p w:rsidR="00CC74D2" w:rsidRPr="006B014F" w:rsidRDefault="00B41432" w:rsidP="00CC74D2">
      <w:pPr>
        <w:widowControl w:val="0"/>
        <w:numPr>
          <w:ilvl w:val="0"/>
          <w:numId w:val="2"/>
        </w:numPr>
        <w:tabs>
          <w:tab w:val="left" w:pos="1134"/>
        </w:tabs>
        <w:autoSpaceDE w:val="0"/>
        <w:autoSpaceDN w:val="0"/>
        <w:adjustRightInd w:val="0"/>
        <w:spacing w:after="0" w:line="240" w:lineRule="auto"/>
        <w:ind w:right="663"/>
        <w:contextualSpacing/>
        <w:rPr>
          <w:rFonts w:ascii="Arial" w:hAnsi="Arial" w:cs="Arial"/>
          <w:spacing w:val="5"/>
          <w:kern w:val="1"/>
          <w:sz w:val="18"/>
          <w:szCs w:val="18"/>
          <w:lang w:val="nl-NL"/>
        </w:rPr>
      </w:pPr>
      <w:r>
        <w:rPr>
          <w:rFonts w:ascii="Arial" w:hAnsi="Arial" w:cs="Arial"/>
          <w:spacing w:val="5"/>
          <w:kern w:val="1"/>
          <w:sz w:val="18"/>
          <w:szCs w:val="18"/>
          <w:lang w:val="nl-NL"/>
        </w:rPr>
        <w:t>Eve Kessler</w:t>
      </w:r>
      <w:r w:rsidR="00CC74D2" w:rsidRPr="006B014F">
        <w:rPr>
          <w:rFonts w:ascii="Arial" w:hAnsi="Arial" w:cs="Arial"/>
          <w:spacing w:val="5"/>
          <w:kern w:val="1"/>
          <w:sz w:val="18"/>
          <w:szCs w:val="18"/>
          <w:lang w:val="nl-NL"/>
        </w:rPr>
        <w:t xml:space="preserve"> (ZIM)</w:t>
      </w:r>
    </w:p>
    <w:p w:rsidR="00CC74D2" w:rsidRPr="006B014F" w:rsidRDefault="00CC74D2" w:rsidP="00CC74D2">
      <w:pPr>
        <w:widowControl w:val="0"/>
        <w:numPr>
          <w:ilvl w:val="0"/>
          <w:numId w:val="2"/>
        </w:numPr>
        <w:tabs>
          <w:tab w:val="left" w:pos="1134"/>
        </w:tabs>
        <w:autoSpaceDE w:val="0"/>
        <w:autoSpaceDN w:val="0"/>
        <w:adjustRightInd w:val="0"/>
        <w:spacing w:after="0" w:line="240" w:lineRule="auto"/>
        <w:ind w:right="663"/>
        <w:contextualSpacing/>
        <w:rPr>
          <w:rFonts w:ascii="Arial" w:hAnsi="Arial" w:cs="Arial"/>
          <w:spacing w:val="5"/>
          <w:kern w:val="1"/>
          <w:sz w:val="18"/>
          <w:szCs w:val="18"/>
        </w:rPr>
      </w:pPr>
      <w:r w:rsidRPr="006B014F">
        <w:rPr>
          <w:rFonts w:ascii="Arial" w:hAnsi="Arial" w:cs="Arial"/>
          <w:spacing w:val="5"/>
          <w:kern w:val="1"/>
          <w:sz w:val="18"/>
          <w:szCs w:val="18"/>
        </w:rPr>
        <w:t xml:space="preserve">Gabi Haldemann (Anästhesie) </w:t>
      </w:r>
    </w:p>
    <w:p w:rsidR="00CC74D2" w:rsidRPr="006B014F" w:rsidRDefault="00CC74D2" w:rsidP="00CC74D2">
      <w:pPr>
        <w:widowControl w:val="0"/>
        <w:tabs>
          <w:tab w:val="left" w:pos="1134"/>
        </w:tabs>
        <w:autoSpaceDE w:val="0"/>
        <w:autoSpaceDN w:val="0"/>
        <w:adjustRightInd w:val="0"/>
        <w:ind w:right="663"/>
        <w:contextualSpacing/>
        <w:rPr>
          <w:rFonts w:ascii="Arial" w:hAnsi="Arial" w:cs="Arial"/>
          <w:spacing w:val="5"/>
          <w:kern w:val="1"/>
          <w:sz w:val="18"/>
          <w:szCs w:val="18"/>
        </w:rPr>
      </w:pPr>
    </w:p>
    <w:p w:rsidR="00CC74D2" w:rsidRPr="006B014F" w:rsidRDefault="00CC74D2" w:rsidP="00CC74D2">
      <w:pPr>
        <w:widowControl w:val="0"/>
        <w:tabs>
          <w:tab w:val="right" w:pos="567"/>
          <w:tab w:val="right" w:pos="1386"/>
          <w:tab w:val="left" w:pos="2041"/>
        </w:tabs>
        <w:autoSpaceDE w:val="0"/>
        <w:autoSpaceDN w:val="0"/>
        <w:adjustRightInd w:val="0"/>
        <w:contextualSpacing/>
        <w:outlineLvl w:val="0"/>
        <w:rPr>
          <w:rFonts w:ascii="Arial" w:hAnsi="Arial" w:cs="Arial"/>
          <w:b/>
          <w:spacing w:val="5"/>
          <w:kern w:val="1"/>
          <w:sz w:val="18"/>
          <w:szCs w:val="18"/>
        </w:rPr>
      </w:pPr>
      <w:r w:rsidRPr="006B014F">
        <w:rPr>
          <w:rFonts w:ascii="Arial" w:hAnsi="Arial" w:cs="Arial"/>
          <w:b/>
          <w:spacing w:val="5"/>
          <w:kern w:val="1"/>
          <w:sz w:val="18"/>
          <w:szCs w:val="18"/>
        </w:rPr>
        <w:t>Referentinnen/Referent</w:t>
      </w:r>
      <w:r>
        <w:rPr>
          <w:rFonts w:ascii="Arial" w:hAnsi="Arial" w:cs="Arial"/>
          <w:b/>
          <w:spacing w:val="5"/>
          <w:kern w:val="1"/>
          <w:sz w:val="18"/>
          <w:szCs w:val="18"/>
        </w:rPr>
        <w:t>en</w:t>
      </w:r>
    </w:p>
    <w:p w:rsidR="00CC74D2" w:rsidRPr="006B014F" w:rsidRDefault="00CC74D2" w:rsidP="00CC74D2">
      <w:pPr>
        <w:widowControl w:val="0"/>
        <w:numPr>
          <w:ilvl w:val="0"/>
          <w:numId w:val="2"/>
        </w:numPr>
        <w:tabs>
          <w:tab w:val="left" w:pos="170"/>
          <w:tab w:val="left" w:pos="3402"/>
          <w:tab w:val="left" w:pos="3572"/>
        </w:tabs>
        <w:autoSpaceDE w:val="0"/>
        <w:autoSpaceDN w:val="0"/>
        <w:adjustRightInd w:val="0"/>
        <w:spacing w:after="0" w:line="240" w:lineRule="auto"/>
        <w:contextualSpacing/>
        <w:rPr>
          <w:rFonts w:ascii="Arial" w:hAnsi="Arial" w:cs="Arial"/>
          <w:spacing w:val="5"/>
          <w:kern w:val="1"/>
          <w:sz w:val="18"/>
          <w:szCs w:val="18"/>
          <w:lang w:val="nl-NL"/>
        </w:rPr>
      </w:pPr>
      <w:r w:rsidRPr="006B014F">
        <w:rPr>
          <w:rFonts w:ascii="Arial" w:hAnsi="Arial" w:cs="Arial"/>
          <w:spacing w:val="5"/>
          <w:kern w:val="1"/>
          <w:sz w:val="18"/>
          <w:szCs w:val="18"/>
          <w:lang w:val="nl-NL"/>
        </w:rPr>
        <w:t>Gabi Haldemann</w:t>
      </w:r>
      <w:r>
        <w:rPr>
          <w:rFonts w:ascii="Arial" w:hAnsi="Arial" w:cs="Arial"/>
          <w:spacing w:val="5"/>
          <w:kern w:val="1"/>
          <w:sz w:val="18"/>
          <w:szCs w:val="18"/>
          <w:lang w:val="nl-NL"/>
        </w:rPr>
        <w:t>,</w:t>
      </w:r>
      <w:r>
        <w:rPr>
          <w:rFonts w:ascii="Arial" w:hAnsi="Arial" w:cs="Arial"/>
          <w:spacing w:val="5"/>
          <w:kern w:val="1"/>
          <w:sz w:val="18"/>
          <w:szCs w:val="18"/>
        </w:rPr>
        <w:t xml:space="preserve"> Expertin </w:t>
      </w:r>
      <w:r w:rsidRPr="005E69C4">
        <w:rPr>
          <w:rFonts w:ascii="Arial" w:hAnsi="Arial" w:cs="Arial"/>
          <w:bCs/>
          <w:spacing w:val="5"/>
          <w:kern w:val="1"/>
          <w:sz w:val="18"/>
          <w:szCs w:val="18"/>
        </w:rPr>
        <w:t>Anästhesiepflege</w:t>
      </w:r>
      <w:r>
        <w:rPr>
          <w:rFonts w:ascii="Arial" w:hAnsi="Arial" w:cs="Arial"/>
          <w:bCs/>
          <w:spacing w:val="5"/>
          <w:kern w:val="1"/>
          <w:sz w:val="18"/>
          <w:szCs w:val="18"/>
        </w:rPr>
        <w:t xml:space="preserve"> </w:t>
      </w:r>
      <w:r w:rsidRPr="005E69C4">
        <w:rPr>
          <w:rFonts w:ascii="Arial" w:hAnsi="Arial" w:cs="Arial"/>
          <w:spacing w:val="5"/>
          <w:kern w:val="1"/>
          <w:sz w:val="18"/>
          <w:szCs w:val="18"/>
        </w:rPr>
        <w:t>NDS HF</w:t>
      </w:r>
      <w:r>
        <w:rPr>
          <w:rFonts w:ascii="Arial" w:hAnsi="Arial" w:cs="Arial"/>
          <w:spacing w:val="5"/>
          <w:kern w:val="1"/>
          <w:sz w:val="18"/>
          <w:szCs w:val="18"/>
          <w:lang w:val="nl-NL"/>
        </w:rPr>
        <w:t>, Berufsbildnerin, Anästhesie</w:t>
      </w:r>
    </w:p>
    <w:p w:rsidR="00CC74D2" w:rsidRPr="00FF6313" w:rsidRDefault="00CC74D2" w:rsidP="00CC74D2">
      <w:pPr>
        <w:widowControl w:val="0"/>
        <w:numPr>
          <w:ilvl w:val="0"/>
          <w:numId w:val="2"/>
        </w:numPr>
        <w:tabs>
          <w:tab w:val="left" w:pos="170"/>
          <w:tab w:val="left" w:pos="3402"/>
          <w:tab w:val="left" w:pos="3572"/>
        </w:tabs>
        <w:autoSpaceDE w:val="0"/>
        <w:autoSpaceDN w:val="0"/>
        <w:adjustRightInd w:val="0"/>
        <w:spacing w:after="0" w:line="240" w:lineRule="auto"/>
        <w:contextualSpacing/>
        <w:rPr>
          <w:rFonts w:ascii="Arial" w:hAnsi="Arial" w:cs="Arial"/>
          <w:spacing w:val="5"/>
          <w:kern w:val="1"/>
          <w:sz w:val="18"/>
          <w:szCs w:val="18"/>
        </w:rPr>
      </w:pPr>
      <w:r>
        <w:rPr>
          <w:rFonts w:ascii="Arial" w:hAnsi="Arial" w:cs="Arial"/>
          <w:spacing w:val="5"/>
          <w:kern w:val="1"/>
          <w:sz w:val="18"/>
          <w:szCs w:val="18"/>
        </w:rPr>
        <w:t>Eve Kessler</w:t>
      </w:r>
      <w:r w:rsidRPr="00FF6313">
        <w:rPr>
          <w:rFonts w:ascii="Arial" w:hAnsi="Arial" w:cs="Arial"/>
          <w:spacing w:val="5"/>
          <w:kern w:val="1"/>
          <w:sz w:val="18"/>
          <w:szCs w:val="18"/>
        </w:rPr>
        <w:t xml:space="preserve">, </w:t>
      </w:r>
      <w:r w:rsidRPr="00576E87">
        <w:rPr>
          <w:rFonts w:ascii="Arial" w:hAnsi="Arial" w:cs="Arial"/>
          <w:spacing w:val="5"/>
          <w:kern w:val="1"/>
          <w:sz w:val="18"/>
          <w:szCs w:val="18"/>
        </w:rPr>
        <w:t>Expertin Intensivpflege NDS HF, Berufsbildnerin NDS Intensivpflege, ZIM</w:t>
      </w:r>
    </w:p>
    <w:p w:rsidR="00CC74D2" w:rsidRPr="001C2CC1" w:rsidRDefault="00CC74D2" w:rsidP="00CC74D2">
      <w:pPr>
        <w:widowControl w:val="0"/>
        <w:numPr>
          <w:ilvl w:val="0"/>
          <w:numId w:val="2"/>
        </w:numPr>
        <w:tabs>
          <w:tab w:val="left" w:pos="170"/>
          <w:tab w:val="left" w:pos="3402"/>
          <w:tab w:val="left" w:pos="3572"/>
        </w:tabs>
        <w:autoSpaceDE w:val="0"/>
        <w:autoSpaceDN w:val="0"/>
        <w:adjustRightInd w:val="0"/>
        <w:spacing w:after="0" w:line="240" w:lineRule="auto"/>
        <w:ind w:right="663"/>
        <w:contextualSpacing/>
        <w:rPr>
          <w:rFonts w:ascii="Arial" w:hAnsi="Arial" w:cs="Arial"/>
          <w:spacing w:val="5"/>
          <w:kern w:val="1"/>
          <w:sz w:val="18"/>
          <w:szCs w:val="18"/>
          <w:lang w:val="nl-NL"/>
        </w:rPr>
      </w:pPr>
      <w:r>
        <w:rPr>
          <w:rFonts w:ascii="Arial" w:hAnsi="Arial" w:cs="Arial"/>
          <w:spacing w:val="5"/>
          <w:kern w:val="1"/>
          <w:sz w:val="18"/>
          <w:szCs w:val="18"/>
        </w:rPr>
        <w:t xml:space="preserve">Angela Berger, Expertin </w:t>
      </w:r>
      <w:r w:rsidRPr="005E69C4">
        <w:rPr>
          <w:rFonts w:ascii="Arial" w:hAnsi="Arial" w:cs="Arial"/>
          <w:bCs/>
          <w:spacing w:val="5"/>
          <w:kern w:val="1"/>
          <w:sz w:val="18"/>
          <w:szCs w:val="18"/>
        </w:rPr>
        <w:t>Anästhesiepflege</w:t>
      </w:r>
      <w:r>
        <w:rPr>
          <w:rFonts w:ascii="Arial" w:hAnsi="Arial" w:cs="Arial"/>
          <w:bCs/>
          <w:spacing w:val="5"/>
          <w:kern w:val="1"/>
          <w:sz w:val="18"/>
          <w:szCs w:val="18"/>
        </w:rPr>
        <w:t xml:space="preserve"> </w:t>
      </w:r>
      <w:r w:rsidRPr="005E69C4">
        <w:rPr>
          <w:rFonts w:ascii="Arial" w:hAnsi="Arial" w:cs="Arial"/>
          <w:spacing w:val="5"/>
          <w:kern w:val="1"/>
          <w:sz w:val="18"/>
          <w:szCs w:val="18"/>
        </w:rPr>
        <w:t>NDS HF</w:t>
      </w:r>
      <w:r>
        <w:rPr>
          <w:rFonts w:ascii="Arial" w:hAnsi="Arial" w:cs="Arial"/>
          <w:spacing w:val="5"/>
          <w:kern w:val="1"/>
          <w:sz w:val="18"/>
          <w:szCs w:val="18"/>
        </w:rPr>
        <w:t xml:space="preserve">, </w:t>
      </w:r>
      <w:r>
        <w:rPr>
          <w:rFonts w:ascii="Arial" w:hAnsi="Arial" w:cs="Arial"/>
          <w:spacing w:val="5"/>
          <w:kern w:val="1"/>
          <w:sz w:val="18"/>
          <w:szCs w:val="18"/>
          <w:lang w:val="nl-NL"/>
        </w:rPr>
        <w:t>Berufsbildung</w:t>
      </w:r>
      <w:r>
        <w:rPr>
          <w:rFonts w:ascii="Arial" w:hAnsi="Arial" w:cs="Arial"/>
          <w:spacing w:val="5"/>
          <w:kern w:val="1"/>
          <w:sz w:val="18"/>
          <w:szCs w:val="18"/>
        </w:rPr>
        <w:t xml:space="preserve"> </w:t>
      </w:r>
    </w:p>
    <w:p w:rsidR="00CC74D2" w:rsidRPr="00ED6A99" w:rsidRDefault="00CC74D2" w:rsidP="00CC74D2">
      <w:pPr>
        <w:widowControl w:val="0"/>
        <w:tabs>
          <w:tab w:val="left" w:pos="170"/>
          <w:tab w:val="left" w:pos="3402"/>
          <w:tab w:val="left" w:pos="3572"/>
        </w:tabs>
        <w:autoSpaceDE w:val="0"/>
        <w:autoSpaceDN w:val="0"/>
        <w:adjustRightInd w:val="0"/>
        <w:spacing w:after="0" w:line="240" w:lineRule="auto"/>
        <w:ind w:right="663"/>
        <w:contextualSpacing/>
        <w:outlineLvl w:val="0"/>
        <w:rPr>
          <w:rFonts w:ascii="Arial" w:hAnsi="Arial" w:cs="Arial"/>
          <w:b/>
          <w:spacing w:val="5"/>
          <w:kern w:val="1"/>
          <w:sz w:val="18"/>
          <w:szCs w:val="18"/>
        </w:rPr>
      </w:pPr>
    </w:p>
    <w:p w:rsidR="00CC74D2" w:rsidRPr="00F973FF" w:rsidRDefault="00CC74D2" w:rsidP="00CC74D2">
      <w:pPr>
        <w:widowControl w:val="0"/>
        <w:tabs>
          <w:tab w:val="left" w:pos="170"/>
          <w:tab w:val="left" w:pos="3402"/>
          <w:tab w:val="left" w:pos="3572"/>
        </w:tabs>
        <w:autoSpaceDE w:val="0"/>
        <w:autoSpaceDN w:val="0"/>
        <w:adjustRightInd w:val="0"/>
        <w:ind w:right="663"/>
        <w:contextualSpacing/>
        <w:outlineLvl w:val="0"/>
        <w:rPr>
          <w:rFonts w:ascii="Arial" w:hAnsi="Arial" w:cs="Arial"/>
          <w:b/>
          <w:spacing w:val="5"/>
          <w:kern w:val="1"/>
          <w:sz w:val="18"/>
          <w:szCs w:val="18"/>
        </w:rPr>
      </w:pPr>
    </w:p>
    <w:p w:rsidR="00CC74D2" w:rsidRPr="006B014F" w:rsidRDefault="00CC74D2" w:rsidP="00CC74D2">
      <w:pPr>
        <w:widowControl w:val="0"/>
        <w:tabs>
          <w:tab w:val="left" w:pos="170"/>
          <w:tab w:val="left" w:pos="3402"/>
          <w:tab w:val="left" w:pos="3572"/>
        </w:tabs>
        <w:autoSpaceDE w:val="0"/>
        <w:autoSpaceDN w:val="0"/>
        <w:adjustRightInd w:val="0"/>
        <w:ind w:right="663"/>
        <w:contextualSpacing/>
        <w:outlineLvl w:val="0"/>
        <w:rPr>
          <w:rFonts w:ascii="Arial" w:hAnsi="Arial" w:cs="Arial"/>
          <w:b/>
          <w:spacing w:val="5"/>
          <w:kern w:val="1"/>
          <w:sz w:val="18"/>
          <w:szCs w:val="18"/>
        </w:rPr>
      </w:pPr>
      <w:r w:rsidRPr="006B014F">
        <w:rPr>
          <w:rFonts w:ascii="Arial" w:hAnsi="Arial" w:cs="Arial"/>
          <w:b/>
          <w:spacing w:val="5"/>
          <w:kern w:val="1"/>
          <w:sz w:val="18"/>
          <w:szCs w:val="18"/>
        </w:rPr>
        <w:t xml:space="preserve">Teilnehmerzahl </w:t>
      </w:r>
    </w:p>
    <w:p w:rsidR="00CC74D2" w:rsidRPr="006B014F" w:rsidRDefault="00CC74D2" w:rsidP="00CC74D2">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r w:rsidRPr="006B014F">
        <w:rPr>
          <w:rFonts w:ascii="Arial" w:hAnsi="Arial" w:cs="Arial"/>
          <w:spacing w:val="5"/>
          <w:kern w:val="1"/>
          <w:sz w:val="18"/>
          <w:szCs w:val="18"/>
        </w:rPr>
        <w:t>min.8 / max. 30</w:t>
      </w:r>
    </w:p>
    <w:p w:rsidR="00CC74D2" w:rsidRPr="006B014F" w:rsidRDefault="00CC74D2" w:rsidP="00CC74D2">
      <w:pPr>
        <w:widowControl w:val="0"/>
        <w:tabs>
          <w:tab w:val="left" w:pos="170"/>
          <w:tab w:val="left" w:pos="3402"/>
          <w:tab w:val="left" w:pos="3572"/>
        </w:tabs>
        <w:autoSpaceDE w:val="0"/>
        <w:autoSpaceDN w:val="0"/>
        <w:adjustRightInd w:val="0"/>
        <w:contextualSpacing/>
        <w:outlineLvl w:val="0"/>
        <w:rPr>
          <w:rFonts w:ascii="Arial" w:hAnsi="Arial" w:cs="Arial"/>
          <w:b/>
          <w:spacing w:val="5"/>
          <w:kern w:val="1"/>
          <w:sz w:val="18"/>
          <w:szCs w:val="18"/>
        </w:rPr>
      </w:pPr>
    </w:p>
    <w:p w:rsidR="00CC74D2" w:rsidRPr="006B014F" w:rsidRDefault="00CC74D2" w:rsidP="00CC74D2">
      <w:pPr>
        <w:widowControl w:val="0"/>
        <w:tabs>
          <w:tab w:val="left" w:pos="170"/>
          <w:tab w:val="left" w:pos="3402"/>
          <w:tab w:val="left" w:pos="3572"/>
        </w:tabs>
        <w:autoSpaceDE w:val="0"/>
        <w:autoSpaceDN w:val="0"/>
        <w:adjustRightInd w:val="0"/>
        <w:contextualSpacing/>
        <w:outlineLvl w:val="0"/>
        <w:rPr>
          <w:rFonts w:ascii="Arial" w:hAnsi="Arial" w:cs="Arial"/>
          <w:b/>
          <w:spacing w:val="5"/>
          <w:kern w:val="1"/>
          <w:sz w:val="18"/>
          <w:szCs w:val="18"/>
        </w:rPr>
      </w:pPr>
      <w:r w:rsidRPr="006B014F">
        <w:rPr>
          <w:rFonts w:ascii="Arial" w:hAnsi="Arial" w:cs="Arial"/>
          <w:b/>
          <w:spacing w:val="5"/>
          <w:kern w:val="1"/>
          <w:sz w:val="18"/>
          <w:szCs w:val="18"/>
        </w:rPr>
        <w:t xml:space="preserve">Zeitlicher Umfang </w:t>
      </w:r>
    </w:p>
    <w:p w:rsidR="00CC74D2" w:rsidRPr="006B014F" w:rsidRDefault="00CC74D2" w:rsidP="00CC74D2">
      <w:pPr>
        <w:widowControl w:val="0"/>
        <w:tabs>
          <w:tab w:val="left" w:pos="1134"/>
        </w:tabs>
        <w:autoSpaceDE w:val="0"/>
        <w:autoSpaceDN w:val="0"/>
        <w:adjustRightInd w:val="0"/>
        <w:ind w:right="663"/>
        <w:contextualSpacing/>
        <w:outlineLvl w:val="0"/>
        <w:rPr>
          <w:rFonts w:ascii="Arial" w:hAnsi="Arial" w:cs="Arial"/>
          <w:spacing w:val="5"/>
          <w:kern w:val="1"/>
          <w:sz w:val="18"/>
          <w:szCs w:val="18"/>
        </w:rPr>
      </w:pPr>
      <w:r w:rsidRPr="006B014F">
        <w:rPr>
          <w:rFonts w:ascii="Arial" w:hAnsi="Arial" w:cs="Arial"/>
          <w:spacing w:val="5"/>
          <w:kern w:val="1"/>
          <w:sz w:val="18"/>
          <w:szCs w:val="18"/>
        </w:rPr>
        <w:t xml:space="preserve">3 Tage, jeweils von </w:t>
      </w:r>
      <w:r w:rsidRPr="00D952C9">
        <w:rPr>
          <w:rFonts w:ascii="Arial" w:hAnsi="Arial" w:cs="Arial"/>
          <w:b/>
          <w:spacing w:val="5"/>
          <w:kern w:val="1"/>
          <w:sz w:val="18"/>
          <w:szCs w:val="18"/>
        </w:rPr>
        <w:t>08.00 Uhr bis 16.30 Uhr</w:t>
      </w:r>
    </w:p>
    <w:p w:rsidR="00CC74D2" w:rsidRPr="006B014F" w:rsidRDefault="00CC74D2" w:rsidP="00CC74D2">
      <w:pPr>
        <w:widowControl w:val="0"/>
        <w:tabs>
          <w:tab w:val="left" w:pos="1134"/>
        </w:tabs>
        <w:autoSpaceDE w:val="0"/>
        <w:autoSpaceDN w:val="0"/>
        <w:adjustRightInd w:val="0"/>
        <w:ind w:right="663"/>
        <w:contextualSpacing/>
        <w:rPr>
          <w:rFonts w:ascii="Arial" w:hAnsi="Arial" w:cs="Arial"/>
          <w:spacing w:val="5"/>
          <w:kern w:val="1"/>
          <w:sz w:val="18"/>
          <w:szCs w:val="18"/>
        </w:rPr>
      </w:pPr>
    </w:p>
    <w:p w:rsidR="00CC74D2" w:rsidRPr="006B014F" w:rsidRDefault="00CC74D2" w:rsidP="00CC74D2">
      <w:pPr>
        <w:widowControl w:val="0"/>
        <w:tabs>
          <w:tab w:val="left" w:pos="170"/>
          <w:tab w:val="left" w:pos="3402"/>
          <w:tab w:val="left" w:pos="3572"/>
        </w:tabs>
        <w:autoSpaceDE w:val="0"/>
        <w:autoSpaceDN w:val="0"/>
        <w:adjustRightInd w:val="0"/>
        <w:contextualSpacing/>
        <w:rPr>
          <w:rFonts w:ascii="Arial" w:hAnsi="Arial" w:cs="Arial"/>
          <w:b/>
          <w:spacing w:val="5"/>
          <w:kern w:val="1"/>
          <w:sz w:val="18"/>
          <w:szCs w:val="18"/>
        </w:rPr>
      </w:pPr>
      <w:r w:rsidRPr="006B014F">
        <w:rPr>
          <w:rFonts w:ascii="Arial" w:hAnsi="Arial" w:cs="Arial"/>
          <w:b/>
          <w:spacing w:val="5"/>
          <w:kern w:val="1"/>
          <w:sz w:val="18"/>
          <w:szCs w:val="18"/>
        </w:rPr>
        <w:t xml:space="preserve">Daten </w:t>
      </w:r>
      <w:r w:rsidRPr="006B014F">
        <w:rPr>
          <w:rFonts w:ascii="Arial" w:hAnsi="Arial" w:cs="Arial"/>
          <w:b/>
          <w:spacing w:val="5"/>
          <w:kern w:val="1"/>
          <w:sz w:val="18"/>
          <w:szCs w:val="18"/>
        </w:rPr>
        <w:tab/>
      </w:r>
      <w:r w:rsidRPr="006B014F">
        <w:rPr>
          <w:rFonts w:ascii="Arial" w:hAnsi="Arial" w:cs="Arial"/>
          <w:b/>
          <w:spacing w:val="5"/>
          <w:kern w:val="1"/>
          <w:sz w:val="18"/>
          <w:szCs w:val="18"/>
        </w:rPr>
        <w:tab/>
      </w:r>
      <w:r w:rsidRPr="006B014F">
        <w:rPr>
          <w:rFonts w:ascii="Arial" w:hAnsi="Arial" w:cs="Arial"/>
          <w:b/>
          <w:spacing w:val="5"/>
          <w:kern w:val="1"/>
          <w:sz w:val="18"/>
          <w:szCs w:val="18"/>
        </w:rPr>
        <w:tab/>
        <w:t>Anmeldeschluss</w:t>
      </w:r>
    </w:p>
    <w:p w:rsidR="00CC74D2" w:rsidRPr="00195965" w:rsidRDefault="00B41432" w:rsidP="00CC74D2">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r>
        <w:rPr>
          <w:rFonts w:ascii="Arial" w:hAnsi="Arial" w:cs="Arial"/>
          <w:spacing w:val="5"/>
          <w:kern w:val="1"/>
          <w:sz w:val="18"/>
          <w:szCs w:val="18"/>
        </w:rPr>
        <w:t>M</w:t>
      </w:r>
      <w:r w:rsidR="00CC74D2">
        <w:rPr>
          <w:rFonts w:ascii="Arial" w:hAnsi="Arial" w:cs="Arial"/>
          <w:spacing w:val="5"/>
          <w:kern w:val="1"/>
          <w:sz w:val="18"/>
          <w:szCs w:val="18"/>
        </w:rPr>
        <w:t>i, 25. November 202</w:t>
      </w:r>
      <w:r>
        <w:rPr>
          <w:rFonts w:ascii="Arial" w:hAnsi="Arial" w:cs="Arial"/>
          <w:spacing w:val="5"/>
          <w:kern w:val="1"/>
          <w:sz w:val="18"/>
          <w:szCs w:val="18"/>
        </w:rPr>
        <w:t>6</w:t>
      </w:r>
      <w:r w:rsidR="00CC74D2">
        <w:rPr>
          <w:rFonts w:ascii="Arial" w:hAnsi="Arial" w:cs="Arial"/>
          <w:spacing w:val="5"/>
          <w:kern w:val="1"/>
          <w:sz w:val="18"/>
          <w:szCs w:val="18"/>
        </w:rPr>
        <w:tab/>
      </w:r>
      <w:r w:rsidR="00CC74D2">
        <w:rPr>
          <w:rFonts w:ascii="Arial" w:hAnsi="Arial" w:cs="Arial"/>
          <w:spacing w:val="5"/>
          <w:kern w:val="1"/>
          <w:sz w:val="18"/>
          <w:szCs w:val="18"/>
        </w:rPr>
        <w:tab/>
      </w:r>
      <w:r w:rsidR="00CC74D2">
        <w:rPr>
          <w:rFonts w:ascii="Arial" w:hAnsi="Arial" w:cs="Arial"/>
          <w:spacing w:val="5"/>
          <w:kern w:val="1"/>
          <w:sz w:val="18"/>
          <w:szCs w:val="18"/>
        </w:rPr>
        <w:tab/>
        <w:t>25. Oktober 202</w:t>
      </w:r>
      <w:r>
        <w:rPr>
          <w:rFonts w:ascii="Arial" w:hAnsi="Arial" w:cs="Arial"/>
          <w:spacing w:val="5"/>
          <w:kern w:val="1"/>
          <w:sz w:val="18"/>
          <w:szCs w:val="18"/>
        </w:rPr>
        <w:t>6</w:t>
      </w:r>
    </w:p>
    <w:p w:rsidR="00CC74D2" w:rsidRDefault="00B41432" w:rsidP="00CC74D2">
      <w:pPr>
        <w:widowControl w:val="0"/>
        <w:tabs>
          <w:tab w:val="left" w:pos="170"/>
          <w:tab w:val="left" w:pos="3402"/>
          <w:tab w:val="left" w:pos="3572"/>
        </w:tabs>
        <w:autoSpaceDE w:val="0"/>
        <w:autoSpaceDN w:val="0"/>
        <w:adjustRightInd w:val="0"/>
        <w:ind w:left="284" w:right="663" w:hanging="284"/>
        <w:contextualSpacing/>
        <w:rPr>
          <w:rFonts w:ascii="Arial" w:hAnsi="Arial" w:cs="Arial"/>
          <w:spacing w:val="5"/>
          <w:kern w:val="1"/>
          <w:sz w:val="18"/>
          <w:szCs w:val="18"/>
        </w:rPr>
      </w:pPr>
      <w:r>
        <w:rPr>
          <w:rFonts w:ascii="Arial" w:hAnsi="Arial" w:cs="Arial"/>
          <w:spacing w:val="5"/>
          <w:kern w:val="1"/>
          <w:sz w:val="18"/>
          <w:szCs w:val="18"/>
        </w:rPr>
        <w:t>Do</w:t>
      </w:r>
      <w:r w:rsidR="00CC74D2">
        <w:rPr>
          <w:rFonts w:ascii="Arial" w:hAnsi="Arial" w:cs="Arial"/>
          <w:spacing w:val="5"/>
          <w:kern w:val="1"/>
          <w:sz w:val="18"/>
          <w:szCs w:val="18"/>
        </w:rPr>
        <w:t>, 26. November 202</w:t>
      </w:r>
      <w:r>
        <w:rPr>
          <w:rFonts w:ascii="Arial" w:hAnsi="Arial" w:cs="Arial"/>
          <w:spacing w:val="5"/>
          <w:kern w:val="1"/>
          <w:sz w:val="18"/>
          <w:szCs w:val="18"/>
        </w:rPr>
        <w:t>6</w:t>
      </w:r>
    </w:p>
    <w:p w:rsidR="00CC74D2" w:rsidRPr="00195965" w:rsidRDefault="00CC74D2" w:rsidP="00CC74D2">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r>
        <w:rPr>
          <w:rFonts w:ascii="Arial" w:hAnsi="Arial" w:cs="Arial"/>
          <w:spacing w:val="5"/>
          <w:kern w:val="1"/>
          <w:sz w:val="18"/>
          <w:szCs w:val="18"/>
        </w:rPr>
        <w:t>Do, 0</w:t>
      </w:r>
      <w:r w:rsidR="00B41432">
        <w:rPr>
          <w:rFonts w:ascii="Arial" w:hAnsi="Arial" w:cs="Arial"/>
          <w:spacing w:val="5"/>
          <w:kern w:val="1"/>
          <w:sz w:val="18"/>
          <w:szCs w:val="18"/>
        </w:rPr>
        <w:t>3</w:t>
      </w:r>
      <w:r>
        <w:rPr>
          <w:rFonts w:ascii="Arial" w:hAnsi="Arial" w:cs="Arial"/>
          <w:spacing w:val="5"/>
          <w:kern w:val="1"/>
          <w:sz w:val="18"/>
          <w:szCs w:val="18"/>
        </w:rPr>
        <w:t>. Dezember 202</w:t>
      </w:r>
      <w:r w:rsidR="00B41432">
        <w:rPr>
          <w:rFonts w:ascii="Arial" w:hAnsi="Arial" w:cs="Arial"/>
          <w:spacing w:val="5"/>
          <w:kern w:val="1"/>
          <w:sz w:val="18"/>
          <w:szCs w:val="18"/>
        </w:rPr>
        <w:t>6</w:t>
      </w:r>
    </w:p>
    <w:p w:rsidR="00CC74D2" w:rsidRDefault="00CC74D2" w:rsidP="00CC74D2">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p>
    <w:p w:rsidR="00CC74D2" w:rsidRPr="006B014F" w:rsidRDefault="00CC74D2" w:rsidP="00CC74D2">
      <w:pPr>
        <w:widowControl w:val="0"/>
        <w:tabs>
          <w:tab w:val="right" w:pos="567"/>
          <w:tab w:val="right" w:pos="1386"/>
          <w:tab w:val="left" w:pos="2041"/>
        </w:tabs>
        <w:autoSpaceDE w:val="0"/>
        <w:autoSpaceDN w:val="0"/>
        <w:adjustRightInd w:val="0"/>
        <w:contextualSpacing/>
        <w:rPr>
          <w:rFonts w:ascii="Arial" w:hAnsi="Arial" w:cs="Arial"/>
          <w:b/>
          <w:spacing w:val="5"/>
          <w:kern w:val="1"/>
          <w:sz w:val="18"/>
          <w:szCs w:val="18"/>
        </w:rPr>
      </w:pPr>
      <w:r w:rsidRPr="006B014F">
        <w:rPr>
          <w:rFonts w:ascii="Arial" w:hAnsi="Arial" w:cs="Arial"/>
          <w:b/>
          <w:spacing w:val="5"/>
          <w:kern w:val="1"/>
          <w:sz w:val="18"/>
          <w:szCs w:val="18"/>
        </w:rPr>
        <w:t>Ort</w:t>
      </w:r>
    </w:p>
    <w:p w:rsidR="00CC74D2" w:rsidRPr="00F11065" w:rsidRDefault="00CC74D2" w:rsidP="00CC74D2">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r w:rsidRPr="00F11065">
        <w:rPr>
          <w:rFonts w:ascii="Arial" w:hAnsi="Arial" w:cs="Arial"/>
          <w:spacing w:val="5"/>
          <w:kern w:val="1"/>
          <w:sz w:val="18"/>
          <w:szCs w:val="18"/>
        </w:rPr>
        <w:t xml:space="preserve">Haus A-U1- Sitzungszimmer Lind- und Goldenberg </w:t>
      </w:r>
    </w:p>
    <w:p w:rsidR="00CC74D2" w:rsidRPr="00F11065" w:rsidRDefault="00CC74D2" w:rsidP="00CC74D2">
      <w:pPr>
        <w:widowControl w:val="0"/>
        <w:tabs>
          <w:tab w:val="left" w:pos="170"/>
          <w:tab w:val="left" w:pos="3402"/>
          <w:tab w:val="left" w:pos="3572"/>
        </w:tabs>
        <w:autoSpaceDE w:val="0"/>
        <w:autoSpaceDN w:val="0"/>
        <w:adjustRightInd w:val="0"/>
        <w:ind w:right="663"/>
        <w:contextualSpacing/>
        <w:rPr>
          <w:rFonts w:ascii="Arial" w:hAnsi="Arial" w:cs="Arial"/>
          <w:spacing w:val="5"/>
          <w:kern w:val="1"/>
          <w:sz w:val="18"/>
          <w:szCs w:val="18"/>
        </w:rPr>
      </w:pPr>
    </w:p>
    <w:p w:rsidR="00AC4528" w:rsidRDefault="00CC74D2" w:rsidP="00CC74D2">
      <w:r w:rsidRPr="006B014F">
        <w:rPr>
          <w:rFonts w:ascii="Arial" w:hAnsi="Arial" w:cs="Arial"/>
          <w:b/>
          <w:spacing w:val="5"/>
          <w:kern w:val="1"/>
          <w:sz w:val="18"/>
          <w:szCs w:val="18"/>
        </w:rPr>
        <w:t>Kosten extern</w:t>
      </w:r>
      <w:r w:rsidRPr="006B014F">
        <w:rPr>
          <w:rFonts w:ascii="Arial" w:hAnsi="Arial" w:cs="Arial"/>
          <w:spacing w:val="5"/>
          <w:kern w:val="1"/>
          <w:sz w:val="18"/>
          <w:szCs w:val="18"/>
        </w:rPr>
        <w:t>: Fr. 450.00</w:t>
      </w:r>
    </w:p>
    <w:sectPr w:rsidR="00AC45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928"/>
    <w:multiLevelType w:val="hybridMultilevel"/>
    <w:tmpl w:val="DA4419EA"/>
    <w:lvl w:ilvl="0" w:tplc="A07666EE">
      <w:numFmt w:val="bullet"/>
      <w:lvlText w:val="–"/>
      <w:lvlJc w:val="left"/>
      <w:pPr>
        <w:tabs>
          <w:tab w:val="num" w:pos="360"/>
        </w:tabs>
        <w:ind w:left="360" w:hanging="360"/>
      </w:pPr>
      <w:rPr>
        <w:rFonts w:ascii="Helvetica" w:eastAsia="Times New Roman" w:hAnsi="Helvetica" w:cs="Helvetic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93297F"/>
    <w:multiLevelType w:val="multilevel"/>
    <w:tmpl w:val="FB02FE88"/>
    <w:lvl w:ilvl="0">
      <w:start w:val="3"/>
      <w:numFmt w:val="decimal"/>
      <w:lvlText w:val="%1."/>
      <w:lvlJc w:val="left"/>
      <w:pPr>
        <w:ind w:left="1069" w:hanging="360"/>
      </w:pPr>
      <w:rPr>
        <w:rFonts w:hint="default"/>
      </w:rPr>
    </w:lvl>
    <w:lvl w:ilvl="1">
      <w:start w:val="1"/>
      <w:numFmt w:val="decimal"/>
      <w:isLgl/>
      <w:lvlText w:val="%1.%2"/>
      <w:lvlJc w:val="left"/>
      <w:pPr>
        <w:ind w:left="360" w:hanging="360"/>
      </w:pPr>
      <w:rPr>
        <w:rFonts w:ascii="Arial" w:hAnsi="Arial" w:cs="Arial" w:hint="default"/>
        <w:b/>
        <w:color w:val="000000" w:themeColor="text1"/>
        <w:sz w:val="22"/>
        <w:szCs w:val="22"/>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C314A7C"/>
    <w:multiLevelType w:val="hybridMultilevel"/>
    <w:tmpl w:val="CAD00A84"/>
    <w:lvl w:ilvl="0" w:tplc="A07666EE">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6C27862"/>
    <w:multiLevelType w:val="hybridMultilevel"/>
    <w:tmpl w:val="162AB04A"/>
    <w:lvl w:ilvl="0" w:tplc="A07666EE">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D2"/>
    <w:rsid w:val="001A5CE3"/>
    <w:rsid w:val="0076296E"/>
    <w:rsid w:val="008108C2"/>
    <w:rsid w:val="00B41432"/>
    <w:rsid w:val="00CC74D2"/>
    <w:rsid w:val="00E366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2FB3"/>
  <w15:chartTrackingRefBased/>
  <w15:docId w15:val="{46BEE9F4-BBF9-4E53-B051-ACC61931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74D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2</cp:revision>
  <dcterms:created xsi:type="dcterms:W3CDTF">2025-07-16T11:18:00Z</dcterms:created>
  <dcterms:modified xsi:type="dcterms:W3CDTF">2025-07-16T11:18:00Z</dcterms:modified>
</cp:coreProperties>
</file>